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FC-0077 · Corporate</w:t>
      </w:r>
    </w:p>
    <w:p>
      <w:pPr>
        <w:pStyle w:val="Title"/>
      </w:pPr>
      <w:r>
        <w:t xml:space="preserve">Deemed Prospectus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document by which securities allotted to an intermediary are offered to the public is treated as the company’s prospectus.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https://firstprecedent.org/fictions/deemed-prospectus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