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DC-0137 · Contract</w:t>
      </w:r>
    </w:p>
    <w:p>
      <w:pPr>
        <w:pStyle w:val="Title"/>
      </w:pPr>
      <w:r>
        <w:t xml:space="preserve">Ratification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Adoption by a principal of an act done on their behalf without authority, and its effect from the date of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196–200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https://firstprecedent.org/doctrines/ratification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