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CN-0224 · Contract</w:t>
      </w:r>
    </w:p>
    <w:p>
      <w:pPr>
        <w:pStyle w:val="Title"/>
      </w:pPr>
      <w:r>
        <w:t xml:space="preserve">Unfair Trade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Deceptive methods of promoting a sale, from false claims to withheld refunds, and the remedies a consumer has.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https://firstprecedent.org/concepts/unfair-trade-practice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