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CN-0303 · Competition</w:t>
      </w:r>
    </w:p>
    <w:p>
      <w:pPr>
        <w:pStyle w:val="Title"/>
      </w:pPr>
      <w:r>
        <w:t xml:space="preserve">Unfair or Excessive Price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price charged by a dominant firm is itself an abuse, and the difficulty of deciding what a fair price would be.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https://firstprecedent.org/concepts/unfair-price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