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CN-0714 · Environment</w:t>
      </w:r>
    </w:p>
    <w:p>
      <w:pPr>
        <w:pStyle w:val="Title"/>
      </w:pPr>
      <w:r>
        <w:t xml:space="preserve">Tiger Reserve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Core and buffer areas notified for tiger conservation, and the rights of forest dwellers within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38V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https://firstprecedent.org/concepts/tiger-reserve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