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CN-0328 · Tax</w:t>
      </w:r>
    </w:p>
    <w:p>
      <w:pPr>
        <w:pStyle w:val="Title"/>
      </w:pPr>
      <w:r>
        <w:t xml:space="preserve">Significant Economic Presence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taxable connection with India based on revenue or users here, without any physical presence.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9(1)(i), Explanation 2A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https://firstprecedent.org/concepts/significant-economic-presence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