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CN-0280 · Corporate</w:t>
      </w:r>
    </w:p>
    <w:p>
      <w:pPr>
        <w:pStyle w:val="Title"/>
      </w:pPr>
      <w:r>
        <w:t xml:space="preserve">Prospectus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document inviting the public to subscribe for securities, what it must disclose, and liability for misstatements.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2(70), 26, 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https://firstprecedent.org/concepts/prospectus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