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CN-0064 · Property</w:t>
      </w:r>
    </w:p>
    <w:p>
      <w:pPr>
        <w:pStyle w:val="Title"/>
      </w:pPr>
      <w:r>
        <w:t xml:space="preserve">Mortgage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transfer of an interest in land as security for a debt, the six kinds the Act lists, and the right to redeem.</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Transfer of Property Act, 1882, §§ 58, 60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https://firstprecedent.org/concepts/mortgage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