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CN-0300 · Competition</w:t>
      </w:r>
    </w:p>
    <w:p>
      <w:pPr>
        <w:pStyle w:val="Title"/>
      </w:pPr>
      <w:r>
        <w:t xml:space="preserve">Lesser Penalty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reduced fine offered to a cartel member who comes forward with full disclosure, and the later addition of “leniency plus”.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https://firstprecedent.org/concepts/lesser-penalty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