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CN-0524 · Evidence</w:t>
      </w:r>
    </w:p>
    <w:p>
      <w:pPr>
        <w:pStyle w:val="Title"/>
      </w:pPr>
      <w:r>
        <w:t xml:space="preserve">Leading Question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question that suggests its own answer, when it may not be asked, and when it may.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141–143 (now Bharatiya Sakshya Adhiniyam, 2023, § 146)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https://firstprecedent.org/concepts/leading-question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