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CN-0696 · Tech &amp; Data</w:t>
      </w:r>
    </w:p>
    <w:p>
      <w:pPr>
        <w:pStyle w:val="Title"/>
      </w:pPr>
      <w:r>
        <w:t xml:space="preserve">Certifying Authority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licensed bodies that issue electronic signature certificates, and the controller who supervises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17–35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https://firstprecedent.org/concepts/certifying-authority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