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CN-0641 · Banking</w:t>
      </w:r>
    </w:p>
    <w:p>
      <w:pPr>
        <w:pStyle w:val="Title"/>
      </w:pPr>
      <w:r>
        <w:t xml:space="preserve">Banking Ombudsman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central bank’s free scheme for complaints against banks and other regulated entities.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Reserve Bank – Integrated Ombudsman Scheme, 2021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https://firstprecedent.org/concepts/banking-ombudsman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